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307E5D">
        <w:rPr>
          <w:rFonts w:ascii="Times New Roman" w:eastAsia="Calibri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307E5D">
        <w:rPr>
          <w:rFonts w:ascii="Times New Roman" w:eastAsia="Calibri" w:hAnsi="Times New Roman" w:cs="Times New Roman"/>
          <w:b/>
          <w:sz w:val="28"/>
          <w:lang w:val="uk-UA"/>
        </w:rPr>
        <w:t>ХЕРСОНСЬКИЙ ДЕРЖАВНИЙ УНІВЕРСИТЕТ</w:t>
      </w:r>
    </w:p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307E5D">
        <w:rPr>
          <w:rFonts w:ascii="Times New Roman" w:eastAsia="Calibri" w:hAnsi="Times New Roman" w:cs="Times New Roman"/>
          <w:b/>
          <w:sz w:val="28"/>
          <w:lang w:val="uk-UA"/>
        </w:rPr>
        <w:t>ПЕДАГОГІЧНИЙ ФАКУЛЬТЕТ</w:t>
      </w:r>
    </w:p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307E5D">
        <w:rPr>
          <w:rFonts w:ascii="Times New Roman" w:eastAsia="Calibri" w:hAnsi="Times New Roman" w:cs="Times New Roman"/>
          <w:b/>
          <w:sz w:val="28"/>
          <w:lang w:val="uk-UA"/>
        </w:rPr>
        <w:t>КАФЕДРА СПЕЦІАЛЬНОЇ ОСВІТИ</w:t>
      </w:r>
    </w:p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727"/>
      </w:tblGrid>
      <w:tr w:rsidR="00307E5D" w:rsidRPr="00307E5D" w:rsidTr="006B174B">
        <w:trPr>
          <w:trHeight w:val="1723"/>
        </w:trPr>
        <w:tc>
          <w:tcPr>
            <w:tcW w:w="4839" w:type="dxa"/>
          </w:tcPr>
          <w:p w:rsidR="00307E5D" w:rsidRPr="00307E5D" w:rsidRDefault="00307E5D" w:rsidP="00307E5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307E5D" w:rsidRPr="00307E5D" w:rsidRDefault="00307E5D" w:rsidP="00307E5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07E5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307E5D" w:rsidRPr="00307E5D" w:rsidRDefault="00307E5D" w:rsidP="00307E5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07E5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 засіданні кафедри ….…</w:t>
            </w:r>
          </w:p>
          <w:p w:rsidR="00307E5D" w:rsidRPr="00307E5D" w:rsidRDefault="00307E5D" w:rsidP="00307E5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07E5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 від …. …. 2020 р.</w:t>
            </w:r>
            <w:r w:rsidRPr="00307E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07E5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№ … </w:t>
            </w:r>
          </w:p>
          <w:p w:rsidR="00307E5D" w:rsidRPr="00307E5D" w:rsidRDefault="00307E5D" w:rsidP="00307E5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07E5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 кафедри</w:t>
            </w:r>
          </w:p>
          <w:p w:rsidR="00307E5D" w:rsidRPr="00307E5D" w:rsidRDefault="00307E5D" w:rsidP="00307E5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7E5D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  <w:p w:rsidR="00307E5D" w:rsidRPr="00307E5D" w:rsidRDefault="00307E5D" w:rsidP="00307E5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07E5D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Pr="00307E5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(проф. С. Яковлева)</w:t>
            </w:r>
          </w:p>
        </w:tc>
      </w:tr>
    </w:tbl>
    <w:p w:rsidR="00307E5D" w:rsidRPr="00307E5D" w:rsidRDefault="00307E5D" w:rsidP="00307E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07E5D" w:rsidRPr="00307E5D" w:rsidRDefault="00307E5D" w:rsidP="00307E5D">
      <w:pPr>
        <w:jc w:val="center"/>
        <w:rPr>
          <w:rFonts w:ascii="Calibri" w:eastAsia="Calibri" w:hAnsi="Calibri" w:cs="Times New Roman"/>
          <w:lang w:val="uk-UA"/>
        </w:rPr>
      </w:pPr>
    </w:p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07E5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307E5D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МЕТОДОЛОГІЯ ТА ОРГАНІЗАЦІЯ СПЕЦІАЛЬНИХ ПСИХОЛОГО-ПЕДАГОГІЧНИХ ДОСЛІДЖЕНЬ</w:t>
      </w:r>
    </w:p>
    <w:p w:rsidR="00307E5D" w:rsidRPr="00307E5D" w:rsidRDefault="00307E5D" w:rsidP="00307E5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7E5D" w:rsidRPr="00307E5D" w:rsidRDefault="00307E5D" w:rsidP="00307E5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7E5D" w:rsidRPr="00307E5D" w:rsidRDefault="00307E5D" w:rsidP="00307E5D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307E5D"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 «</w:t>
      </w:r>
      <w:r w:rsidRPr="00307E5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Спеціальна освіта»</w:t>
      </w:r>
    </w:p>
    <w:p w:rsidR="00307E5D" w:rsidRPr="00307E5D" w:rsidRDefault="00307E5D" w:rsidP="00307E5D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307E5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першого (бакалаврського) рівня </w:t>
      </w:r>
    </w:p>
    <w:p w:rsidR="00307E5D" w:rsidRPr="00307E5D" w:rsidRDefault="00307E5D" w:rsidP="00307E5D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307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Спеціальність </w:t>
      </w:r>
      <w:r w:rsidRPr="00307E5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016 Спеціальна освіта</w:t>
      </w:r>
    </w:p>
    <w:p w:rsidR="00307E5D" w:rsidRPr="00307E5D" w:rsidRDefault="00307E5D" w:rsidP="00307E5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7E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Галузь знань </w:t>
      </w:r>
      <w:r w:rsidRPr="00307E5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01 Освіта / Педагогіка </w:t>
      </w:r>
    </w:p>
    <w:p w:rsidR="00307E5D" w:rsidRPr="00307E5D" w:rsidRDefault="00307E5D" w:rsidP="00307E5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7E5D" w:rsidRPr="00307E5D" w:rsidRDefault="00307E5D" w:rsidP="00307E5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7E5D" w:rsidRPr="00307E5D" w:rsidRDefault="00307E5D" w:rsidP="00307E5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7E5D" w:rsidRPr="00307E5D" w:rsidRDefault="00307E5D" w:rsidP="00307E5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7E5D" w:rsidRPr="00307E5D" w:rsidRDefault="00307E5D" w:rsidP="00307E5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7E5D" w:rsidRPr="00307E5D" w:rsidRDefault="00307E5D" w:rsidP="00307E5D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7E5D">
        <w:rPr>
          <w:rFonts w:ascii="Times New Roman" w:eastAsia="Calibri" w:hAnsi="Times New Roman" w:cs="Times New Roman"/>
          <w:sz w:val="28"/>
          <w:szCs w:val="28"/>
          <w:lang w:val="uk-UA"/>
        </w:rPr>
        <w:t>Херсон 2020</w:t>
      </w:r>
      <w:r w:rsidRPr="00307E5D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307E5D" w:rsidRPr="00307E5D" w:rsidRDefault="00307E5D" w:rsidP="00307E5D">
      <w:pPr>
        <w:numPr>
          <w:ilvl w:val="0"/>
          <w:numId w:val="1"/>
        </w:numPr>
        <w:spacing w:after="0" w:line="276" w:lineRule="auto"/>
        <w:ind w:left="714" w:hanging="35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7E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0"/>
        <w:gridCol w:w="6455"/>
      </w:tblGrid>
      <w:tr w:rsidR="00307E5D" w:rsidRPr="00307E5D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Методологія та організація спеціальних психолого-педагогічних досліджень</w:t>
            </w:r>
          </w:p>
        </w:tc>
      </w:tr>
      <w:tr w:rsidR="00307E5D" w:rsidRPr="00307E5D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307E5D" w:rsidRPr="00307E5D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Другий</w:t>
            </w: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магістерський</w:t>
            </w: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 рівень освіти</w:t>
            </w:r>
          </w:p>
        </w:tc>
      </w:tr>
      <w:tr w:rsidR="00307E5D" w:rsidRPr="00307E5D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4 кредити </w:t>
            </w: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307E5D" w:rsidRPr="00307E5D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семестр</w:t>
            </w:r>
          </w:p>
        </w:tc>
      </w:tr>
      <w:tr w:rsidR="00307E5D" w:rsidRPr="00307E5D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Віра Ляшко (</w:t>
            </w:r>
            <w:proofErr w:type="spellStart"/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Vira</w:t>
            </w:r>
            <w:proofErr w:type="spellEnd"/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Liashko</w:t>
            </w:r>
            <w:proofErr w:type="spellEnd"/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), кандидат психологічних наук, доцент кафедри спеціальної освіти</w:t>
            </w:r>
          </w:p>
          <w:p w:rsidR="00307E5D" w:rsidRPr="00307E5D" w:rsidRDefault="00307E5D" w:rsidP="00307E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https://orcid.org/ </w:t>
            </w:r>
            <w:hyperlink r:id="rId5" w:history="1">
              <w:r w:rsidRPr="00307E5D">
                <w:rPr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0000-0001-5764-856X</w:t>
              </w:r>
            </w:hyperlink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07E5D" w:rsidRPr="00D157B8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http://ksuonline.kspu.edu/my/</w:t>
            </w:r>
          </w:p>
        </w:tc>
      </w:tr>
      <w:tr w:rsidR="00307E5D" w:rsidRPr="00307E5D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Контактний телефон 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(050) 222 59 57 </w:t>
            </w:r>
            <w:hyperlink r:id="rId6" w:tgtFrame="_blank" w:history="1"/>
          </w:p>
        </w:tc>
      </w:tr>
      <w:tr w:rsidR="00307E5D" w:rsidRPr="00307E5D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vvlyashko@gmail.com</w:t>
            </w:r>
          </w:p>
        </w:tc>
      </w:tr>
      <w:tr w:rsidR="00307E5D" w:rsidRPr="00307E5D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  <w:tr w:rsidR="00307E5D" w:rsidRPr="00D157B8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лекційні заняття, лабораторні роботи, презентації, тестові завдання, індивідуальні завдання</w:t>
            </w:r>
          </w:p>
        </w:tc>
      </w:tr>
      <w:tr w:rsidR="00307E5D" w:rsidRPr="00307E5D" w:rsidTr="006B174B">
        <w:tc>
          <w:tcPr>
            <w:tcW w:w="3761" w:type="dxa"/>
          </w:tcPr>
          <w:p w:rsidR="00307E5D" w:rsidRPr="00307E5D" w:rsidRDefault="00307E5D" w:rsidP="00307E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307E5D" w:rsidRPr="00307E5D" w:rsidRDefault="00307E5D" w:rsidP="00307E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E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</w:tbl>
    <w:p w:rsidR="00F34A2A" w:rsidRPr="00307E5D" w:rsidRDefault="00F34A2A" w:rsidP="00947C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E5D" w:rsidRPr="00FE6671" w:rsidRDefault="00307E5D" w:rsidP="00FE6671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b/>
          <w:sz w:val="28"/>
          <w:szCs w:val="28"/>
          <w:lang w:val="uk-UA"/>
        </w:rPr>
        <w:t>Анотація дисципліни:</w:t>
      </w:r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C6A" w:rsidRPr="00FE6671">
        <w:rPr>
          <w:rFonts w:ascii="Times New Roman" w:hAnsi="Times New Roman" w:cs="Times New Roman"/>
          <w:sz w:val="28"/>
          <w:szCs w:val="28"/>
          <w:lang w:val="uk-UA"/>
        </w:rPr>
        <w:t>спрямована на формування у студентів системи знань з інтерпретації теоретичних основ науки, методологічних параметрів наукових досліджень, генерування й ідентифікації наукових ідей, категоріального апарату наукових досліджень, організаційного й інформаційного забезпечення наукових досліджень, специфіки методичного інструментарію та особливостей його застосування, презентації результатів наукових досліджень, ефективності науково-дослідної роботи, ідентифікації навчально-виховного процесу, спектру методів навчання, методології викладання облікових дисциплін.</w:t>
      </w:r>
    </w:p>
    <w:p w:rsidR="00307E5D" w:rsidRPr="00FE6671" w:rsidRDefault="00307E5D" w:rsidP="00FE6671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FE6671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Мета та завдання дисципліни: </w:t>
      </w:r>
    </w:p>
    <w:p w:rsidR="00307E5D" w:rsidRPr="00FE6671" w:rsidRDefault="00307E5D" w:rsidP="00FE6671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b/>
          <w:sz w:val="28"/>
          <w:szCs w:val="28"/>
          <w:lang w:val="uk-UA"/>
        </w:rPr>
        <w:t>Мета дисципліни:</w:t>
      </w:r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  є надання необхідного обсягу фундаментальних і практичних знань у галузі методології і організації наукових досліджень та підготовка до самостійного вирішення задач в процесі наукової діяльності.</w:t>
      </w:r>
    </w:p>
    <w:p w:rsidR="00307E5D" w:rsidRPr="00FE6671" w:rsidRDefault="00307E5D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b/>
          <w:sz w:val="28"/>
          <w:szCs w:val="28"/>
          <w:lang w:val="uk-UA"/>
        </w:rPr>
        <w:t>Завданням вивчення дисципліни</w:t>
      </w:r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 «Методологія наукових досліджень» є оволодіння методологією, теоретичними і практичними методами наукового дослідження, підготовка магістрів з питань оптимальної організації процесу наукового дослідження, ефективного застосування теоретичних та практичних методів наукового дослідження, розробки етапів та форм процесу наукового дослідження, оформлення результатів наукових досліджень та їх впровадження.</w:t>
      </w:r>
    </w:p>
    <w:p w:rsidR="00307E5D" w:rsidRPr="00FE6671" w:rsidRDefault="00307E5D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7C6A" w:rsidRPr="00947C6A" w:rsidRDefault="00947C6A" w:rsidP="00FE6671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C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Програмні компетентності та результати навчання</w:t>
      </w:r>
    </w:p>
    <w:p w:rsidR="00947C6A" w:rsidRPr="00947C6A" w:rsidRDefault="00947C6A" w:rsidP="00FE667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7C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947C6A" w:rsidRPr="00947C6A" w:rsidRDefault="00947C6A" w:rsidP="00FE667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7C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Інтегральна компетентність</w:t>
      </w:r>
      <w:r w:rsidRPr="00947C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Pr="00FE6671">
        <w:rPr>
          <w:rFonts w:ascii="Times New Roman" w:eastAsia="Calibri" w:hAnsi="Times New Roman" w:cs="Times New Roman"/>
          <w:sz w:val="28"/>
          <w:szCs w:val="28"/>
          <w:lang w:val="uk-UA"/>
        </w:rPr>
        <w:t>магістр</w:t>
      </w:r>
      <w:r w:rsidRPr="00947C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здатний розв’язувати складні спеціалізовані задачі і практичні проблеми у галузі спеціальної та інклюзивної освіти або у процесі професійної діяльності (корекційної освітньої, навчально-реабілітаційної), що передбачає застосування певних теорій та методів відповідної науки і характеризується комплексністю та невизначеністю умов</w:t>
      </w:r>
    </w:p>
    <w:p w:rsidR="00947C6A" w:rsidRPr="00947C6A" w:rsidRDefault="00947C6A" w:rsidP="00FE667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7C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компетентності</w:t>
      </w:r>
      <w:r w:rsidRPr="00947C6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ЗК1. Здатність до абстрактного мислення, аналізу та синтезу, до формування системного наукового світогляду, етики наукових досліджень, а також правил академічної доброчесності в наукових дослідженнях та </w:t>
      </w:r>
      <w:proofErr w:type="spellStart"/>
      <w:r w:rsidRPr="00FE6671">
        <w:rPr>
          <w:rFonts w:ascii="Times New Roman" w:hAnsi="Times New Roman" w:cs="Times New Roman"/>
          <w:sz w:val="28"/>
          <w:szCs w:val="28"/>
          <w:lang w:val="uk-UA"/>
        </w:rPr>
        <w:t>науковопедагогічній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>ЗК3. Здатність забезпечувати інноваційний характер науково-дослідної роботи та самостійно вирішувати поставлені наукові задачі.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>ЗК5. Здатність до креативності та гнучкості наукового мислення в процесі проведення наукового дослідження.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>ЗК6. Здатність підтримувати високий рівень наукових досліджень у відповідності до світових стандартів в науці, що забезпечить можливість публікацій результатів в провідних міжнародних наукових виданнях.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>ЗК9. Здатність застосовувати сучасні інформаційні технології у науковій діяльності, організації та проведенні навчальних занять, управлінні науковими проектами та/або підготовці пропозицій щодо фінансування проектів наукових досліджень, реєстрації прав інтелектуальної власності.</w:t>
      </w:r>
    </w:p>
    <w:p w:rsidR="00947C6A" w:rsidRPr="00947C6A" w:rsidRDefault="00947C6A" w:rsidP="00FE667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7C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Фахові компетентності</w:t>
      </w:r>
      <w:r w:rsidRPr="00947C6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СК1. Засвоєння основних концепцій наукових досліджень в області комп’ютерних наук. 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СК2. Розуміння теоретичних і практичних проблем, історії розвитку та сучасного стану наукових знань за обраною спеціальністю. 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>СК4. Здатність використовувати сучасні методи моделювання об’єктів, процесів і явищ предметної галузі дослідження.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 СК7. Здатність застосовувати сучасну методологію, загальні та часткові методи наукового дослідження у галузі комп’ютерних наук</w:t>
      </w:r>
    </w:p>
    <w:p w:rsidR="00947C6A" w:rsidRPr="00947C6A" w:rsidRDefault="00947C6A" w:rsidP="00FE667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7C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Програмні результати навчання: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ПРН1. </w:t>
      </w:r>
      <w:proofErr w:type="spellStart"/>
      <w:r w:rsidRPr="00FE6671">
        <w:rPr>
          <w:rFonts w:ascii="Times New Roman" w:hAnsi="Times New Roman" w:cs="Times New Roman"/>
          <w:sz w:val="28"/>
          <w:szCs w:val="28"/>
          <w:lang w:val="uk-UA"/>
        </w:rPr>
        <w:t>Проводедення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 аналітичних досліджень сучасної проблематики в області комп’ютерних наук за результатами наукової діяльності провідних зарубіжних та вітчизняних вчених, здатність формулювати мету, визначати об’єкт, предмет та завдання власного наукового дослідження.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ПРН2. Розуміння історії розвитку та сучасного стану науки, володіння загальнонауковими філософськими знаннями, необхідними для формулювання системного наукового світогляду, професійної етики та загального культурного кругозору.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>ПРН3. Вміння здійснювати наукові дослідження у відповідності до методології наукового дослідження на основі по-етапної технології.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>ПРН4. Вміти застосовувати методологію наукового пізнання, форм і методів аналізу, обробки та синтезу інформації в предметній області комп'ютерних наук.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ПРН6. Вміти здійснювати підготовку </w:t>
      </w:r>
      <w:proofErr w:type="spellStart"/>
      <w:r w:rsidRPr="00FE6671">
        <w:rPr>
          <w:rFonts w:ascii="Times New Roman" w:hAnsi="Times New Roman" w:cs="Times New Roman"/>
          <w:sz w:val="28"/>
          <w:szCs w:val="28"/>
          <w:lang w:val="uk-UA"/>
        </w:rPr>
        <w:t>науковообґрунтованих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щодо фінансування проектів наукових досліджень, реєстрації прав інтелектуальної власності та оформлювати звітну документацію за результатами наукових досліджень у відповідності до затверджених стандартів.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>ПРН8. Знання і дотримання вимог наукової етики та академічної доброчесності.</w:t>
      </w:r>
    </w:p>
    <w:p w:rsidR="00947C6A" w:rsidRPr="00FE6671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 xml:space="preserve">ПРН16. Вміти проводити наукові дослідження на рівні світових стандартів в науці та здійснювати публікацій результатів в провідних міжнародних наукових виданнях. </w:t>
      </w:r>
    </w:p>
    <w:p w:rsidR="00947C6A" w:rsidRDefault="00947C6A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671">
        <w:rPr>
          <w:rFonts w:ascii="Times New Roman" w:hAnsi="Times New Roman" w:cs="Times New Roman"/>
          <w:sz w:val="28"/>
          <w:szCs w:val="28"/>
          <w:lang w:val="uk-UA"/>
        </w:rPr>
        <w:t>ПРН18. Навички комерціалізації результатів наукових досліджень.</w:t>
      </w:r>
    </w:p>
    <w:p w:rsidR="00FE6671" w:rsidRPr="00FE6671" w:rsidRDefault="00FE6671" w:rsidP="00FE66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7C6A" w:rsidRPr="00947C6A" w:rsidRDefault="00947C6A" w:rsidP="00FE6671">
      <w:pPr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C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8"/>
        <w:gridCol w:w="1464"/>
        <w:gridCol w:w="2278"/>
        <w:gridCol w:w="2325"/>
      </w:tblGrid>
      <w:tr w:rsidR="00947C6A" w:rsidRPr="00947C6A" w:rsidTr="006B174B">
        <w:tc>
          <w:tcPr>
            <w:tcW w:w="3373" w:type="dxa"/>
          </w:tcPr>
          <w:p w:rsidR="00947C6A" w:rsidRPr="00947C6A" w:rsidRDefault="00947C6A" w:rsidP="00947C6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47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кредитів</w:t>
            </w:r>
            <w:r w:rsidRPr="00947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947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947C6A" w:rsidRPr="00947C6A" w:rsidRDefault="00947C6A" w:rsidP="00947C6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47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947C6A" w:rsidRPr="00947C6A" w:rsidRDefault="00947C6A" w:rsidP="00947C6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47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947C6A" w:rsidRPr="00947C6A" w:rsidRDefault="00947C6A" w:rsidP="00947C6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47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Самостійна робота (год.)</w:t>
            </w:r>
          </w:p>
        </w:tc>
      </w:tr>
      <w:tr w:rsidR="00947C6A" w:rsidRPr="00947C6A" w:rsidTr="006B174B">
        <w:tc>
          <w:tcPr>
            <w:tcW w:w="3373" w:type="dxa"/>
          </w:tcPr>
          <w:p w:rsidR="00947C6A" w:rsidRPr="00947C6A" w:rsidRDefault="00947C6A" w:rsidP="00947C6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47C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 </w:t>
            </w:r>
            <w:r w:rsidRPr="00947C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кредит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947C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47C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/ </w:t>
            </w:r>
            <w:r w:rsidRPr="00947C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947C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947C6A" w:rsidRPr="00947C6A" w:rsidRDefault="00947C6A" w:rsidP="000201C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47C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0201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3614" w:type="dxa"/>
          </w:tcPr>
          <w:p w:rsidR="00947C6A" w:rsidRPr="00947C6A" w:rsidRDefault="00947C6A" w:rsidP="000201C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47C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0201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549" w:type="dxa"/>
          </w:tcPr>
          <w:p w:rsidR="00947C6A" w:rsidRPr="00947C6A" w:rsidRDefault="000201C5" w:rsidP="00947C6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</w:t>
            </w:r>
          </w:p>
        </w:tc>
      </w:tr>
    </w:tbl>
    <w:p w:rsidR="00947C6A" w:rsidRPr="00947C6A" w:rsidRDefault="00947C6A" w:rsidP="00FE6671">
      <w:pPr>
        <w:spacing w:after="0" w:line="276" w:lineRule="auto"/>
        <w:rPr>
          <w:rFonts w:ascii="Calibri" w:eastAsia="Calibri" w:hAnsi="Calibri" w:cs="Times New Roman"/>
          <w:lang w:val="uk-UA"/>
        </w:rPr>
      </w:pPr>
    </w:p>
    <w:p w:rsidR="00947C6A" w:rsidRPr="00947C6A" w:rsidRDefault="00947C6A" w:rsidP="00FE6671">
      <w:pPr>
        <w:numPr>
          <w:ilvl w:val="0"/>
          <w:numId w:val="2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C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Політика курсу</w:t>
      </w:r>
    </w:p>
    <w:p w:rsidR="00947C6A" w:rsidRPr="00947C6A" w:rsidRDefault="00947C6A" w:rsidP="00FE667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 w:rsidRPr="00947C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FX</w:t>
      </w:r>
      <w:r w:rsidRPr="00947C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C6A" w:rsidRPr="00947C6A" w:rsidRDefault="00947C6A" w:rsidP="00FE667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</w:t>
      </w:r>
    </w:p>
    <w:p w:rsidR="00947C6A" w:rsidRPr="00947C6A" w:rsidRDefault="00947C6A" w:rsidP="00FE667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Мінімальне покарання для студентів, яких спіймали на обмані чи плагіаті під час тесту чи підсумкового контролю, буде нульовим для цього </w:t>
      </w:r>
      <w:r w:rsidRPr="00947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завдання з послідовним зниженням підсумкової оцінки дисципліни принаймні на одну літеру. Будь ласка, поставтесь до цього питання серйозно та </w:t>
      </w:r>
      <w:proofErr w:type="spellStart"/>
      <w:r w:rsidRPr="00947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відповідально</w:t>
      </w:r>
      <w:proofErr w:type="spellEnd"/>
      <w:r w:rsidRPr="00947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47C6A" w:rsidRPr="00947C6A" w:rsidRDefault="00947C6A" w:rsidP="00FE6671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47C6A" w:rsidRPr="00947C6A" w:rsidRDefault="00947C6A" w:rsidP="00FE6671">
      <w:pPr>
        <w:numPr>
          <w:ilvl w:val="0"/>
          <w:numId w:val="2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7C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Схема курсу</w:t>
      </w:r>
    </w:p>
    <w:p w:rsidR="00947C6A" w:rsidRPr="00947C6A" w:rsidRDefault="00947C6A" w:rsidP="00FE6671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C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Модуль № 1. </w:t>
      </w:r>
      <w:r w:rsidR="000201C5" w:rsidRPr="000201C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>Структура та завдання спеціальних науково-педагогічних та психологічних досліджень</w:t>
      </w:r>
    </w:p>
    <w:p w:rsidR="000201C5" w:rsidRPr="000201C5" w:rsidRDefault="00947C6A" w:rsidP="00FE6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C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1.</w:t>
      </w:r>
      <w:r w:rsidR="000201C5"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Методологічні основи психолого-педагогічного дослідження </w:t>
      </w:r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1.Основні наукові категорії й поняття: методологія, метод, об'єкт, предмет, методи дослідження. їх визначення і тлумачення.</w:t>
      </w:r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Методологія педагогіки: визначення, завдання, рівні та функції</w:t>
      </w:r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Методологічні принципи наукового дослідження</w:t>
      </w:r>
    </w:p>
    <w:p w:rsidR="00947C6A" w:rsidRDefault="00947C6A" w:rsidP="00FE667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201C5" w:rsidRPr="000201C5" w:rsidRDefault="000201C5" w:rsidP="00FE6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2, 3</w:t>
      </w:r>
      <w:r w:rsidRPr="00947C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Структура та логіка психолого-педагогічного дослідження</w:t>
      </w:r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Науковий задум та процес спеціального психолого-педагогічного дослідження.</w:t>
      </w:r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Компоненти </w:t>
      </w:r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спеціального</w:t>
      </w: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дослідження та їх характеристика.</w:t>
      </w:r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Зміст принципів </w:t>
      </w:r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спеціального</w:t>
      </w: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наукового психолого-педагогічного дослідження: достовірність, доказовість, альтернативність, наочність тощо.</w:t>
      </w:r>
    </w:p>
    <w:p w:rsidR="000201C5" w:rsidRPr="000201C5" w:rsidRDefault="000201C5" w:rsidP="00FE6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Зміст та характеристика наукового апарату дослідження.</w:t>
      </w:r>
    </w:p>
    <w:p w:rsidR="00947C6A" w:rsidRDefault="00947C6A" w:rsidP="00FE667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201C5" w:rsidRPr="00341646" w:rsidRDefault="000201C5" w:rsidP="00FE6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4, 5</w:t>
      </w:r>
      <w:r w:rsidRPr="00947C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1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 спеціальних психолого-педагогічних досліджень.</w:t>
      </w:r>
    </w:p>
    <w:p w:rsidR="000201C5" w:rsidRPr="00341646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3416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1. Цілісність наукового апарату</w:t>
      </w:r>
    </w:p>
    <w:p w:rsidR="000201C5" w:rsidRPr="00341646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3416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2. Емпіричні методи.</w:t>
      </w:r>
    </w:p>
    <w:p w:rsidR="000201C5" w:rsidRPr="00341646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3416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3. Діагностичні методи.</w:t>
      </w:r>
    </w:p>
    <w:p w:rsidR="000201C5" w:rsidRPr="00341646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3416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4. Обсерваційні методи.</w:t>
      </w:r>
    </w:p>
    <w:p w:rsidR="000201C5" w:rsidRPr="00341646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3416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5. Проектні методи дослідження. Праксиометричні методи.</w:t>
      </w:r>
    </w:p>
    <w:p w:rsidR="000201C5" w:rsidRPr="00341646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3416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6. Експериментальні методи.</w:t>
      </w:r>
    </w:p>
    <w:p w:rsidR="000201C5" w:rsidRPr="00341646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3416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7. Методи вивчення </w:t>
      </w:r>
      <w:r w:rsidRPr="00341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спеціальної</w:t>
      </w:r>
      <w:r w:rsidRPr="003416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психолого-педагогічної літератури.</w:t>
      </w:r>
    </w:p>
    <w:p w:rsidR="000201C5" w:rsidRDefault="000201C5" w:rsidP="00FE667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01C5" w:rsidRPr="000201C5" w:rsidRDefault="000201C5" w:rsidP="00FE6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6</w:t>
      </w:r>
      <w:r w:rsidR="00FE66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FE6671" w:rsidRPr="000201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Pr="00947C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Оформлення результатів спеціального психолого-педагогічного дослідження та їх використання у практиці освіти.</w:t>
      </w:r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Оформлення результатів </w:t>
      </w:r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спеціального</w:t>
      </w: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дослідження.</w:t>
      </w:r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Наукові висновки.</w:t>
      </w:r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Оформлення результатів дослідження.</w:t>
      </w:r>
    </w:p>
    <w:p w:rsidR="000201C5" w:rsidRPr="000201C5" w:rsidRDefault="000201C5" w:rsidP="00FE66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Правила публікації і оформлення наукового тексту.</w:t>
      </w:r>
    </w:p>
    <w:p w:rsidR="000201C5" w:rsidRPr="00FE6671" w:rsidRDefault="000201C5" w:rsidP="00FE667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E6671" w:rsidRPr="00FE6671" w:rsidRDefault="000201C5" w:rsidP="00FE667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66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</w:t>
      </w:r>
      <w:r w:rsidR="00FE6671" w:rsidRPr="00FE66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8</w:t>
      </w:r>
      <w:r w:rsidRPr="00FE66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FE6671"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671" w:rsidRPr="00FE6671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FE6671"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671" w:rsidRPr="00FE6671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="00FE6671" w:rsidRPr="00FE6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671" w:rsidRPr="00FE6671" w:rsidRDefault="00FE6671" w:rsidP="00FE6671">
      <w:pPr>
        <w:pStyle w:val="a4"/>
        <w:numPr>
          <w:ilvl w:val="0"/>
          <w:numId w:val="5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спеціалізованих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видавничих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FE6671" w:rsidRPr="00FE6671" w:rsidRDefault="00FE6671" w:rsidP="00FE6671">
      <w:pPr>
        <w:pStyle w:val="a4"/>
        <w:numPr>
          <w:ilvl w:val="0"/>
          <w:numId w:val="5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E6671">
        <w:rPr>
          <w:rFonts w:ascii="Times New Roman" w:hAnsi="Times New Roman" w:cs="Times New Roman"/>
          <w:sz w:val="28"/>
          <w:szCs w:val="28"/>
        </w:rPr>
        <w:lastRenderedPageBreak/>
        <w:t>Бібліографічний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публікацій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671" w:rsidRPr="00FE6671" w:rsidRDefault="00FE6671" w:rsidP="00FE6671">
      <w:pPr>
        <w:pStyle w:val="a4"/>
        <w:numPr>
          <w:ilvl w:val="0"/>
          <w:numId w:val="5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671" w:rsidRPr="00FE6671" w:rsidRDefault="00FE6671" w:rsidP="00FE6671">
      <w:pPr>
        <w:pStyle w:val="a4"/>
        <w:numPr>
          <w:ilvl w:val="0"/>
          <w:numId w:val="5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671" w:rsidRPr="00FE6671" w:rsidRDefault="00FE6671" w:rsidP="00FE6671">
      <w:pPr>
        <w:pStyle w:val="a4"/>
        <w:numPr>
          <w:ilvl w:val="0"/>
          <w:numId w:val="5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доповіді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доповідь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E6671" w:rsidRPr="00FE6671" w:rsidRDefault="00FE6671" w:rsidP="00FE6671">
      <w:pPr>
        <w:pStyle w:val="a4"/>
        <w:numPr>
          <w:ilvl w:val="0"/>
          <w:numId w:val="5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E6671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публікацій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>.</w:t>
      </w:r>
    </w:p>
    <w:p w:rsidR="00FE6671" w:rsidRPr="00FE6671" w:rsidRDefault="00FE6671" w:rsidP="00FE6671">
      <w:pPr>
        <w:pStyle w:val="a4"/>
        <w:numPr>
          <w:ilvl w:val="0"/>
          <w:numId w:val="5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E6671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бібліографічного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списків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Правила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бібліографічного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671" w:rsidRPr="00FE6671" w:rsidRDefault="00FE6671" w:rsidP="00FE6671">
      <w:pPr>
        <w:pStyle w:val="a4"/>
        <w:numPr>
          <w:ilvl w:val="0"/>
          <w:numId w:val="5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E6671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наведення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цитат і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бібліографічних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посилань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у текстах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671" w:rsidRPr="00FE6671" w:rsidRDefault="00FE6671" w:rsidP="00FE6671">
      <w:pPr>
        <w:pStyle w:val="a4"/>
        <w:numPr>
          <w:ilvl w:val="0"/>
          <w:numId w:val="5"/>
        </w:numPr>
        <w:spacing w:after="0" w:line="276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видань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>.</w:t>
      </w:r>
    </w:p>
    <w:p w:rsidR="000201C5" w:rsidRPr="000201C5" w:rsidRDefault="00FE6671" w:rsidP="00FE667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9, 10</w:t>
      </w:r>
      <w:r w:rsidRPr="00947C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01C5" w:rsidRPr="000201C5">
        <w:rPr>
          <w:rFonts w:ascii="Times New Roman" w:hAnsi="Times New Roman" w:cs="Times New Roman"/>
          <w:sz w:val="28"/>
          <w:szCs w:val="28"/>
        </w:rPr>
        <w:t>Наукометрія</w:t>
      </w:r>
      <w:proofErr w:type="spellEnd"/>
      <w:r w:rsidR="000201C5" w:rsidRPr="000201C5">
        <w:rPr>
          <w:rFonts w:ascii="Times New Roman" w:hAnsi="Times New Roman" w:cs="Times New Roman"/>
          <w:sz w:val="28"/>
          <w:szCs w:val="28"/>
        </w:rPr>
        <w:t xml:space="preserve"> - як </w:t>
      </w:r>
      <w:proofErr w:type="spellStart"/>
      <w:r w:rsidR="000201C5" w:rsidRPr="000201C5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="000201C5" w:rsidRPr="0002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1C5" w:rsidRPr="000201C5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0201C5" w:rsidRPr="0002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1C5" w:rsidRPr="000201C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0201C5" w:rsidRPr="0002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1C5" w:rsidRPr="000201C5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="000201C5" w:rsidRPr="0002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1C5" w:rsidRPr="000201C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0201C5" w:rsidRPr="000201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1C5" w:rsidRPr="00FE6671" w:rsidRDefault="000201C5" w:rsidP="00FE6671">
      <w:pPr>
        <w:pStyle w:val="a4"/>
        <w:numPr>
          <w:ilvl w:val="0"/>
          <w:numId w:val="6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наукометричними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1C5" w:rsidRPr="00FE6671" w:rsidRDefault="000201C5" w:rsidP="00FE6671">
      <w:pPr>
        <w:pStyle w:val="a4"/>
        <w:numPr>
          <w:ilvl w:val="0"/>
          <w:numId w:val="6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Наукометрична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Thomson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Reuters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наукометричні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1C5" w:rsidRPr="00FE6671" w:rsidRDefault="000201C5" w:rsidP="00FE6671">
      <w:pPr>
        <w:pStyle w:val="a4"/>
        <w:numPr>
          <w:ilvl w:val="0"/>
          <w:numId w:val="6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Провідні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видавництва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Elsevier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Willey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Francis&amp;Taylor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FE6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1C5" w:rsidRPr="00FE6671" w:rsidRDefault="000201C5" w:rsidP="00FE6671">
      <w:pPr>
        <w:pStyle w:val="a4"/>
        <w:numPr>
          <w:ilvl w:val="0"/>
          <w:numId w:val="6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Гірша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E6671">
        <w:rPr>
          <w:rFonts w:ascii="Times New Roman" w:hAnsi="Times New Roman" w:cs="Times New Roman"/>
          <w:sz w:val="28"/>
          <w:szCs w:val="28"/>
          <w:lang w:val="en-US"/>
        </w:rPr>
        <w:t>Hindex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). ORCID (Open Researcher and Contributor ID) –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01C5" w:rsidRPr="00FE6671" w:rsidRDefault="000201C5" w:rsidP="00FE6671">
      <w:pPr>
        <w:pStyle w:val="a4"/>
        <w:numPr>
          <w:ilvl w:val="0"/>
          <w:numId w:val="6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E6671">
        <w:rPr>
          <w:rFonts w:ascii="Times New Roman" w:hAnsi="Times New Roman" w:cs="Times New Roman"/>
          <w:sz w:val="28"/>
          <w:szCs w:val="28"/>
          <w:lang w:val="en-US"/>
        </w:rPr>
        <w:t>ResearcherID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- c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истема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6671">
        <w:rPr>
          <w:rFonts w:ascii="Times New Roman" w:hAnsi="Times New Roman" w:cs="Times New Roman"/>
          <w:sz w:val="28"/>
          <w:szCs w:val="28"/>
        </w:rPr>
        <w:t>та</w:t>
      </w:r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ідентифікації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FE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6671">
        <w:rPr>
          <w:rFonts w:ascii="Times New Roman" w:hAnsi="Times New Roman" w:cs="Times New Roman"/>
          <w:sz w:val="28"/>
          <w:szCs w:val="28"/>
        </w:rPr>
        <w:t>робіт</w:t>
      </w:r>
      <w:proofErr w:type="spellEnd"/>
    </w:p>
    <w:p w:rsidR="00D157B8" w:rsidRDefault="00D157B8" w:rsidP="00D157B8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57B8" w:rsidRPr="00D157B8" w:rsidRDefault="00D157B8" w:rsidP="00D157B8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D157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8. Система оцінювання та вимоги: форма (метод) контрольного заходу та вимоги до оцінювання програмних результатів навчання</w:t>
      </w:r>
    </w:p>
    <w:p w:rsidR="00D157B8" w:rsidRPr="00D157B8" w:rsidRDefault="00D157B8" w:rsidP="00D157B8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>Модуль 1. Назва та максимальна кількість балів за цей модуль</w:t>
      </w:r>
    </w:p>
    <w:p w:rsidR="00D157B8" w:rsidRPr="00D157B8" w:rsidRDefault="00D157B8" w:rsidP="00D157B8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D157B8" w:rsidRPr="00D157B8" w:rsidRDefault="00D157B8" w:rsidP="00D157B8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Лабораторні роботи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60</w:t>
      </w:r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балів (по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балів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лабораторних робіт)</w:t>
      </w:r>
    </w:p>
    <w:p w:rsidR="00D157B8" w:rsidRPr="00D157B8" w:rsidRDefault="00D157B8" w:rsidP="00D157B8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Тест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поточного контролю: </w:t>
      </w:r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>1 – 15 балів</w:t>
      </w:r>
    </w:p>
    <w:p w:rsidR="00D157B8" w:rsidRPr="00D157B8" w:rsidRDefault="00D157B8" w:rsidP="00D157B8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>Підсумковий тест за дисципліну – 25 балів</w:t>
      </w:r>
    </w:p>
    <w:p w:rsidR="00FE6671" w:rsidRPr="00FE6671" w:rsidRDefault="00D157B8" w:rsidP="00D157B8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>бонусних</w:t>
      </w:r>
      <w:proofErr w:type="spellEnd"/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балів за виконання індивідуальних завдань, підготовці презентації, участь у конкурсах наукових робіт, предметних олімпіадах, конкурсах, неформальній та </w:t>
      </w:r>
      <w:proofErr w:type="spellStart"/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>інформальній</w:t>
      </w:r>
      <w:proofErr w:type="spellEnd"/>
      <w:r w:rsidRPr="00D157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освіті (зокрема, COURSERA та ін.).</w:t>
      </w:r>
    </w:p>
    <w:p w:rsidR="00D157B8" w:rsidRDefault="00D157B8" w:rsidP="00FE6671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FE6671" w:rsidRPr="00FE6671" w:rsidRDefault="00FE6671" w:rsidP="00FE6671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667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9. Список рекомендованих джерел</w:t>
      </w:r>
    </w:p>
    <w:p w:rsidR="00FE6671" w:rsidRPr="00FE6671" w:rsidRDefault="00FE6671" w:rsidP="00FE6671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E667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Основні</w:t>
      </w:r>
    </w:p>
    <w:p w:rsidR="000201C5" w:rsidRPr="000201C5" w:rsidRDefault="000201C5" w:rsidP="00FE6671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Бабанский</w:t>
      </w:r>
      <w:proofErr w:type="spellEnd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Ю.К. Проблемы повышения эффективности педагогических исследований. - М.: «Просвещение», 1988. - 254 с.</w:t>
      </w:r>
    </w:p>
    <w:p w:rsidR="000201C5" w:rsidRPr="000201C5" w:rsidRDefault="000201C5" w:rsidP="00FE6671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Вимоги до написання, оформлення, захисту курсових, дипломних і магістерських робіт із спеціальної педагогіки. Методичні рекомендації для студентів і магістрантів спеціальності "Дефектологія" /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Укл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СП.Миронова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 -Кам'янець-Подільський: Кам'янець-Подільський державний педагогічний університет, інформаційно-видавничий відділ, 2003. - 50с.</w:t>
      </w:r>
    </w:p>
    <w:p w:rsidR="000201C5" w:rsidRPr="000201C5" w:rsidRDefault="000201C5" w:rsidP="00FE6671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Дичківська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І.М. Інноваційні педагогічні технології: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посіб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 - К.: «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Академвидав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», 2004. - 352 с.</w:t>
      </w:r>
    </w:p>
    <w:p w:rsidR="000201C5" w:rsidRPr="000201C5" w:rsidRDefault="000201C5" w:rsidP="00FE6671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Ерофеева Т.И. Семинарские и практические занятия по курсу «Методология педагогического исследования». - М.: МПГУ, 2001. –</w:t>
      </w:r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124 с.</w:t>
      </w:r>
    </w:p>
    <w:p w:rsidR="000201C5" w:rsidRPr="000201C5" w:rsidRDefault="000201C5" w:rsidP="00FE6671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Загвязинский</w:t>
      </w:r>
      <w:proofErr w:type="spellEnd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В.И., </w:t>
      </w:r>
      <w:proofErr w:type="spellStart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Атаханов</w:t>
      </w:r>
      <w:proofErr w:type="spellEnd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 Методология и методы психолого-педагогического исследования: Учеб</w:t>
      </w:r>
      <w:proofErr w:type="gramStart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. пособие</w:t>
      </w:r>
      <w:proofErr w:type="gramEnd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. - М.: «Академия», 2001. - 176 с.</w:t>
      </w:r>
    </w:p>
    <w:p w:rsidR="000201C5" w:rsidRPr="000201C5" w:rsidRDefault="000201C5" w:rsidP="00FE6671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Землянская</w:t>
      </w:r>
      <w:proofErr w:type="spellEnd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Е.Н., </w:t>
      </w:r>
      <w:proofErr w:type="spellStart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Ситниченко</w:t>
      </w:r>
      <w:proofErr w:type="spellEnd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М.Я., Ковригина Л.П. Исследовательская и педагогическая практика магистрантов: Учебно-методическое пособие. - М.: МПГУ, 2011. - 120с.</w:t>
      </w:r>
    </w:p>
    <w:p w:rsidR="000201C5" w:rsidRPr="000201C5" w:rsidRDefault="000201C5" w:rsidP="00FE6671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Методы педагогических исследований /Под. ред. Пискунова А.И., Воробьева Г.В. - М.: Изд. «ВЛАДОС», 1979.</w:t>
      </w:r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164 с.</w:t>
      </w:r>
    </w:p>
    <w:p w:rsidR="000201C5" w:rsidRPr="000201C5" w:rsidRDefault="000201C5" w:rsidP="00FE6671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Методика навчання і наукових досліджень у вищій школі: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посібник /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С.У.Гончаренко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П.М.Олійник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В.К.Федорченко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та ін.; За ред.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С.У.Гончаренка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П.М.Олійника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 - К.: «Вища школа», 2003. - 323 с.</w:t>
      </w:r>
    </w:p>
    <w:p w:rsidR="000201C5" w:rsidRPr="000201C5" w:rsidRDefault="000201C5" w:rsidP="00FE6671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Назарова Н.М. Системний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подход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к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организации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профессиональной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подготовки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учителя-дефектолога //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Дефектология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 - 1990. - № 3. - С 78 - 84.</w:t>
      </w:r>
    </w:p>
    <w:p w:rsidR="000201C5" w:rsidRPr="000201C5" w:rsidRDefault="000201C5" w:rsidP="00FE6671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Новиков А.М. Как работать над диссертацией. М.: «</w:t>
      </w:r>
      <w:proofErr w:type="spellStart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Эгвес</w:t>
      </w:r>
      <w:proofErr w:type="spellEnd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», 2001. - 67с.</w:t>
      </w:r>
    </w:p>
    <w:p w:rsidR="000201C5" w:rsidRPr="000201C5" w:rsidRDefault="000201C5" w:rsidP="00FE6671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Скалкова</w:t>
      </w:r>
      <w:proofErr w:type="spellEnd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Я. Методология и методы педагогических исследований. - М.: «Наука», 1983. - 129с.</w:t>
      </w:r>
    </w:p>
    <w:p w:rsidR="000201C5" w:rsidRPr="000201C5" w:rsidRDefault="000201C5" w:rsidP="00FE6671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6671" w:rsidRPr="00FE6671" w:rsidRDefault="00FE6671" w:rsidP="00FE6671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E667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Додаткові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Бурлачук</w:t>
      </w:r>
      <w:proofErr w:type="spellEnd"/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Л.Ф., Морозов С.М. </w:t>
      </w:r>
      <w:proofErr w:type="spellStart"/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Словарь-справочник</w:t>
      </w:r>
      <w:proofErr w:type="spellEnd"/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proofErr w:type="spellStart"/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психологической</w:t>
      </w:r>
      <w:proofErr w:type="spellEnd"/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диагностике</w:t>
      </w:r>
      <w:proofErr w:type="spellEnd"/>
      <w:r w:rsidRPr="0002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К.: «Киев»,1989. - 207 с.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Выготский Л.С. Педагогическая психология. - М.: «Педагогика», 1991. - 306 с.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Синьов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В.,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Шевцов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А. Нова стратегія розвитку корекційної педагогіки в Україні // Дефектологія. - 2004. - №2. - С.6-10.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lastRenderedPageBreak/>
        <w:t>Миронова С.П. Підготовка вчителів до корекційної роботи в системі освіти дітей з вадами інтелекту. Монографія. - Кам'янець-Подільський: абетка-Нова, 2007. – 207с.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Родименко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І.М. Обласний психолого-медико-педагогічний центр. — Наук.-метод.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посібн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— К.: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Генеза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2005. — 192 с.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Галузинський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В.М.,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Свтух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М.Б. Основи педагогіки та психології вищої школи в Україні: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пос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для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викл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та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аспір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 ВНЗ. - К.: «ІНТЕЛ», 1995.- 166 с.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Євтух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М.Б. Науково-організаційні проблеми ступеневої професійної підготовки педагогів // Вісник Львівського університету. Серія педагогічна. -2005. -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Вип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 19. - Ч. І. - С 3-8.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Психолого - педагогічні основи корекційної роботи в спеціальній школі. Хрестоматія. Навчальний посібник / За ред.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С.П.Миронової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 -Кам'янець-Подільський: Кам'янець-Подільський державний університет, інформаційно-видавничий відділ, 2004. - 220 с.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Липа В.А. Основи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коррекционной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педагогики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Учеб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пособие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. -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Донецк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«Лебідь», 2002. - 327 с.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Матвеева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М.П., Миронова СП. Корекційна робота в системі освіти дітей з вадами розумового розвитку. Навчально-методичний посібник. -Кам'янець-Подільський: Кам'янець-Подільський державний університет, 2005. - 164 с.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Мороз О.Г., Падалка О.С, Юрченко В.І. Педагогіка і психологія вищої школи: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пос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/ За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заг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ред. </w:t>
      </w:r>
      <w:proofErr w:type="spellStart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О.Г.Мороза</w:t>
      </w:r>
      <w:proofErr w:type="spellEnd"/>
      <w:r w:rsidRPr="000201C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 - К.: НПУ, 2003. - 267 с.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Новиков А.М. Методология учебной деятельности. М.: Изд. «</w:t>
      </w:r>
      <w:proofErr w:type="spellStart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Эгвес</w:t>
      </w:r>
      <w:proofErr w:type="spellEnd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», 2005. - 112с.</w:t>
      </w:r>
    </w:p>
    <w:p w:rsidR="000201C5" w:rsidRPr="000201C5" w:rsidRDefault="000201C5" w:rsidP="00FE667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Смирнов С.А. Педагогические теории, системы, технологии. - М.: «ВЛАДОС», </w:t>
      </w:r>
      <w:proofErr w:type="gramStart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>2000.-</w:t>
      </w:r>
      <w:proofErr w:type="gramEnd"/>
      <w:r w:rsidRPr="000201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78 с.</w:t>
      </w:r>
    </w:p>
    <w:p w:rsidR="000201C5" w:rsidRPr="000201C5" w:rsidRDefault="000201C5" w:rsidP="00FE6671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01C5" w:rsidRPr="000201C5" w:rsidRDefault="000201C5" w:rsidP="00FE6671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Інформаційні ресурси</w:t>
      </w:r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hyperlink r:id="rId7" w:history="1">
        <w:proofErr w:type="spellStart"/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mon</w:t>
        </w:r>
        <w:proofErr w:type="spellEnd"/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.</w:t>
        </w:r>
        <w:proofErr w:type="spellStart"/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.</w:t>
        </w:r>
        <w:proofErr w:type="spellStart"/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ua</w:t>
        </w:r>
        <w:proofErr w:type="spellEnd"/>
      </w:hyperlink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hyperlink r:id="rId8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http://uk.wikipedia.org</w:t>
        </w:r>
      </w:hyperlink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hyperlink r:id="rId9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www.ed.gov.ru</w:t>
        </w:r>
      </w:hyperlink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</w:t>
      </w:r>
      <w:proofErr w:type="spellStart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ob-edu</w:t>
      </w:r>
      <w:proofErr w:type="spellEnd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</w:t>
      </w:r>
      <w:proofErr w:type="spellStart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noc</w:t>
      </w:r>
      <w:proofErr w:type="spellEnd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rub / </w:t>
      </w:r>
      <w:proofErr w:type="spellStart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standart</w:t>
      </w:r>
      <w:proofErr w:type="spellEnd"/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hyperlink r:id="rId10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www.eidos</w:t>
        </w:r>
      </w:hyperlink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proofErr w:type="gramEnd"/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</w:t>
      </w:r>
      <w:proofErr w:type="gramStart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proofErr w:type="gramEnd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//festival, </w:t>
      </w:r>
      <w:hyperlink r:id="rId11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lseptember.ru/</w:t>
        </w:r>
      </w:hyperlink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</w:t>
      </w:r>
      <w:hyperlink r:id="rId12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http://www.edu.ru</w:t>
        </w:r>
      </w:hyperlink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</w:t>
      </w:r>
      <w:hyperlink r:id="rId13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http://www.ioso.iip.net</w:t>
        </w:r>
      </w:hyperlink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</w:t>
      </w:r>
      <w:hyperlink r:id="rId14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http://www.mediaeducation.ru</w:t>
        </w:r>
      </w:hyperlink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</w:t>
      </w:r>
      <w:hyperlink r:id="rId15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http://www/trizminsk.org</w:t>
        </w:r>
      </w:hyperlink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</w:t>
      </w:r>
      <w:hyperlink r:id="rId16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http://www</w:t>
        </w:r>
      </w:hyperlink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//trizway.com</w:t>
      </w:r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11. </w:t>
      </w:r>
      <w:hyperlink r:id="rId17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http://www/prazdnik.by</w:t>
        </w:r>
      </w:hyperlink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12. </w:t>
      </w:r>
      <w:proofErr w:type="gramStart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proofErr w:type="gramEnd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hyperlink r:id="rId18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forkids.ru</w:t>
        </w:r>
      </w:hyperlink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13. </w:t>
      </w:r>
      <w:proofErr w:type="gramStart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proofErr w:type="gramEnd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hyperlink r:id="rId19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scenarii.ru</w:t>
        </w:r>
      </w:hyperlink>
    </w:p>
    <w:p w:rsidR="000201C5" w:rsidRPr="000201C5" w:rsidRDefault="000201C5" w:rsidP="00FE6671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14. </w:t>
      </w:r>
      <w:proofErr w:type="gramStart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proofErr w:type="gramEnd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hyperlink r:id="rId20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znannia.com.ua</w:t>
        </w:r>
      </w:hyperlink>
    </w:p>
    <w:p w:rsidR="000201C5" w:rsidRPr="000201C5" w:rsidRDefault="000201C5" w:rsidP="00FE6671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15. </w:t>
      </w:r>
      <w:hyperlink r:id="rId21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 xml:space="preserve">http://www.osvitaua.com </w:t>
        </w:r>
      </w:hyperlink>
      <w:hyperlink r:id="rId22" w:history="1">
        <w:r w:rsidRPr="000201C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 xml:space="preserve">16.pedlib.ru </w:t>
        </w:r>
      </w:hyperlink>
    </w:p>
    <w:p w:rsidR="000201C5" w:rsidRPr="000201C5" w:rsidRDefault="000201C5" w:rsidP="00FE6671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</w:t>
      </w: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йт</w:t>
      </w:r>
      <w:proofErr w:type="spellEnd"/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KPOK</w:t>
      </w:r>
      <w:r w:rsidRPr="0002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947C6A" w:rsidRDefault="00947C6A" w:rsidP="00FE6671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4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D6959"/>
    <w:multiLevelType w:val="hybridMultilevel"/>
    <w:tmpl w:val="5F781D28"/>
    <w:lvl w:ilvl="0" w:tplc="F9805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5171F8"/>
    <w:multiLevelType w:val="hybridMultilevel"/>
    <w:tmpl w:val="2F2867BE"/>
    <w:lvl w:ilvl="0" w:tplc="1974E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DA325C"/>
    <w:multiLevelType w:val="hybridMultilevel"/>
    <w:tmpl w:val="2F58B204"/>
    <w:lvl w:ilvl="0" w:tplc="29BA1344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6D645C52"/>
    <w:multiLevelType w:val="hybridMultilevel"/>
    <w:tmpl w:val="02E0C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CB2631"/>
    <w:multiLevelType w:val="hybridMultilevel"/>
    <w:tmpl w:val="D0D6263C"/>
    <w:lvl w:ilvl="0" w:tplc="1D1627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F20F04"/>
    <w:multiLevelType w:val="hybridMultilevel"/>
    <w:tmpl w:val="9DD0B542"/>
    <w:lvl w:ilvl="0" w:tplc="D06C5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8A"/>
    <w:rsid w:val="000004E8"/>
    <w:rsid w:val="0000361D"/>
    <w:rsid w:val="00004C83"/>
    <w:rsid w:val="00010340"/>
    <w:rsid w:val="000157EC"/>
    <w:rsid w:val="000201C5"/>
    <w:rsid w:val="00020A07"/>
    <w:rsid w:val="00022214"/>
    <w:rsid w:val="00025A31"/>
    <w:rsid w:val="00027C6F"/>
    <w:rsid w:val="00031B86"/>
    <w:rsid w:val="00033CF4"/>
    <w:rsid w:val="000366AB"/>
    <w:rsid w:val="00036BC4"/>
    <w:rsid w:val="0004143A"/>
    <w:rsid w:val="00041698"/>
    <w:rsid w:val="00057A1B"/>
    <w:rsid w:val="000718C9"/>
    <w:rsid w:val="000816CF"/>
    <w:rsid w:val="0009048A"/>
    <w:rsid w:val="0009326D"/>
    <w:rsid w:val="000A6065"/>
    <w:rsid w:val="000B3DE1"/>
    <w:rsid w:val="000C04BF"/>
    <w:rsid w:val="000C5DB6"/>
    <w:rsid w:val="000C656E"/>
    <w:rsid w:val="000D746D"/>
    <w:rsid w:val="000E1507"/>
    <w:rsid w:val="000E7FF6"/>
    <w:rsid w:val="000F07E7"/>
    <w:rsid w:val="000F30C6"/>
    <w:rsid w:val="000F3CDC"/>
    <w:rsid w:val="001043C3"/>
    <w:rsid w:val="00116D18"/>
    <w:rsid w:val="00117514"/>
    <w:rsid w:val="00117EC9"/>
    <w:rsid w:val="001317AD"/>
    <w:rsid w:val="00133884"/>
    <w:rsid w:val="001351C1"/>
    <w:rsid w:val="001475F7"/>
    <w:rsid w:val="00152D83"/>
    <w:rsid w:val="00161AE5"/>
    <w:rsid w:val="00165916"/>
    <w:rsid w:val="00171225"/>
    <w:rsid w:val="00181E7E"/>
    <w:rsid w:val="00186E74"/>
    <w:rsid w:val="00187A2A"/>
    <w:rsid w:val="0019024E"/>
    <w:rsid w:val="00195E2F"/>
    <w:rsid w:val="001A6954"/>
    <w:rsid w:val="001B0223"/>
    <w:rsid w:val="001B3B93"/>
    <w:rsid w:val="001C50DD"/>
    <w:rsid w:val="001E1A92"/>
    <w:rsid w:val="001E7C38"/>
    <w:rsid w:val="001F7CFD"/>
    <w:rsid w:val="00201EA0"/>
    <w:rsid w:val="00202E30"/>
    <w:rsid w:val="00207BF8"/>
    <w:rsid w:val="0021007C"/>
    <w:rsid w:val="0021089F"/>
    <w:rsid w:val="00212576"/>
    <w:rsid w:val="0021510B"/>
    <w:rsid w:val="002217A0"/>
    <w:rsid w:val="002217D1"/>
    <w:rsid w:val="00223670"/>
    <w:rsid w:val="002261D6"/>
    <w:rsid w:val="00227AC0"/>
    <w:rsid w:val="002300BE"/>
    <w:rsid w:val="002463BC"/>
    <w:rsid w:val="002524DF"/>
    <w:rsid w:val="00254DD8"/>
    <w:rsid w:val="00261368"/>
    <w:rsid w:val="00284148"/>
    <w:rsid w:val="00287848"/>
    <w:rsid w:val="002916D8"/>
    <w:rsid w:val="002A56B3"/>
    <w:rsid w:val="002B1E63"/>
    <w:rsid w:val="002B243C"/>
    <w:rsid w:val="002B4BFC"/>
    <w:rsid w:val="002B6453"/>
    <w:rsid w:val="002C1F9E"/>
    <w:rsid w:val="002C3450"/>
    <w:rsid w:val="002C5076"/>
    <w:rsid w:val="002C509B"/>
    <w:rsid w:val="002D4DBB"/>
    <w:rsid w:val="002D68FE"/>
    <w:rsid w:val="002E1966"/>
    <w:rsid w:val="002E2BFA"/>
    <w:rsid w:val="002F745A"/>
    <w:rsid w:val="00307510"/>
    <w:rsid w:val="00307E5D"/>
    <w:rsid w:val="00311898"/>
    <w:rsid w:val="0031265B"/>
    <w:rsid w:val="00325BF4"/>
    <w:rsid w:val="003331A5"/>
    <w:rsid w:val="003530E8"/>
    <w:rsid w:val="00353212"/>
    <w:rsid w:val="003536F9"/>
    <w:rsid w:val="00363F2C"/>
    <w:rsid w:val="00377B95"/>
    <w:rsid w:val="00386957"/>
    <w:rsid w:val="00395CC9"/>
    <w:rsid w:val="003B266F"/>
    <w:rsid w:val="003B4A52"/>
    <w:rsid w:val="003C3E71"/>
    <w:rsid w:val="003C5D44"/>
    <w:rsid w:val="003F0206"/>
    <w:rsid w:val="004005FA"/>
    <w:rsid w:val="0042664E"/>
    <w:rsid w:val="00426FE9"/>
    <w:rsid w:val="0043294C"/>
    <w:rsid w:val="00443312"/>
    <w:rsid w:val="0045176D"/>
    <w:rsid w:val="00485CF5"/>
    <w:rsid w:val="00497E3A"/>
    <w:rsid w:val="004A2ADA"/>
    <w:rsid w:val="004A73E6"/>
    <w:rsid w:val="004B19AF"/>
    <w:rsid w:val="004B4C15"/>
    <w:rsid w:val="004B58FA"/>
    <w:rsid w:val="004D7BC5"/>
    <w:rsid w:val="004E2FD7"/>
    <w:rsid w:val="004F282B"/>
    <w:rsid w:val="004F3583"/>
    <w:rsid w:val="004F503B"/>
    <w:rsid w:val="0050428D"/>
    <w:rsid w:val="00504819"/>
    <w:rsid w:val="00511D29"/>
    <w:rsid w:val="00511FFD"/>
    <w:rsid w:val="00521EED"/>
    <w:rsid w:val="00523B72"/>
    <w:rsid w:val="00547061"/>
    <w:rsid w:val="00547A05"/>
    <w:rsid w:val="005524F7"/>
    <w:rsid w:val="00553315"/>
    <w:rsid w:val="00557C0B"/>
    <w:rsid w:val="00562ED2"/>
    <w:rsid w:val="00566173"/>
    <w:rsid w:val="0057603E"/>
    <w:rsid w:val="00593111"/>
    <w:rsid w:val="005936CB"/>
    <w:rsid w:val="005A156D"/>
    <w:rsid w:val="005A4C25"/>
    <w:rsid w:val="005B3383"/>
    <w:rsid w:val="005C245D"/>
    <w:rsid w:val="005C68E1"/>
    <w:rsid w:val="005D18E5"/>
    <w:rsid w:val="005E0AAE"/>
    <w:rsid w:val="005F3AE8"/>
    <w:rsid w:val="005F4DA6"/>
    <w:rsid w:val="00601163"/>
    <w:rsid w:val="00602FB4"/>
    <w:rsid w:val="006034AC"/>
    <w:rsid w:val="006037E9"/>
    <w:rsid w:val="00603A4A"/>
    <w:rsid w:val="0061006F"/>
    <w:rsid w:val="006150F3"/>
    <w:rsid w:val="00616D03"/>
    <w:rsid w:val="006254A6"/>
    <w:rsid w:val="00643518"/>
    <w:rsid w:val="006479D9"/>
    <w:rsid w:val="00652BBA"/>
    <w:rsid w:val="00661381"/>
    <w:rsid w:val="0068422F"/>
    <w:rsid w:val="0068712E"/>
    <w:rsid w:val="00693CFD"/>
    <w:rsid w:val="00694905"/>
    <w:rsid w:val="0069700C"/>
    <w:rsid w:val="006A45F0"/>
    <w:rsid w:val="006A6377"/>
    <w:rsid w:val="006C2416"/>
    <w:rsid w:val="006E320D"/>
    <w:rsid w:val="006E51D1"/>
    <w:rsid w:val="006E6676"/>
    <w:rsid w:val="006F0621"/>
    <w:rsid w:val="006F353E"/>
    <w:rsid w:val="006F4C34"/>
    <w:rsid w:val="006F659C"/>
    <w:rsid w:val="00706E90"/>
    <w:rsid w:val="00716763"/>
    <w:rsid w:val="00716BC0"/>
    <w:rsid w:val="0072095A"/>
    <w:rsid w:val="00737B92"/>
    <w:rsid w:val="007449C9"/>
    <w:rsid w:val="00751594"/>
    <w:rsid w:val="00757D9C"/>
    <w:rsid w:val="007610DE"/>
    <w:rsid w:val="00767C07"/>
    <w:rsid w:val="007908A5"/>
    <w:rsid w:val="00790BBD"/>
    <w:rsid w:val="00791C7B"/>
    <w:rsid w:val="00792578"/>
    <w:rsid w:val="00796D70"/>
    <w:rsid w:val="007A7C5E"/>
    <w:rsid w:val="007B304C"/>
    <w:rsid w:val="007C46EC"/>
    <w:rsid w:val="007D7BAF"/>
    <w:rsid w:val="007E28BC"/>
    <w:rsid w:val="007F3B63"/>
    <w:rsid w:val="00806A61"/>
    <w:rsid w:val="00811686"/>
    <w:rsid w:val="00814871"/>
    <w:rsid w:val="00814DB7"/>
    <w:rsid w:val="00823E20"/>
    <w:rsid w:val="0082450F"/>
    <w:rsid w:val="0083101C"/>
    <w:rsid w:val="00836100"/>
    <w:rsid w:val="00836D68"/>
    <w:rsid w:val="0084718E"/>
    <w:rsid w:val="00852F51"/>
    <w:rsid w:val="008606E5"/>
    <w:rsid w:val="00875080"/>
    <w:rsid w:val="0088010A"/>
    <w:rsid w:val="00897892"/>
    <w:rsid w:val="008A2239"/>
    <w:rsid w:val="008A4829"/>
    <w:rsid w:val="008A74E0"/>
    <w:rsid w:val="008A75C7"/>
    <w:rsid w:val="008A7853"/>
    <w:rsid w:val="008B11CB"/>
    <w:rsid w:val="008C3860"/>
    <w:rsid w:val="008C5F81"/>
    <w:rsid w:val="008E2181"/>
    <w:rsid w:val="008E3664"/>
    <w:rsid w:val="008F4F7C"/>
    <w:rsid w:val="0090470B"/>
    <w:rsid w:val="009052D2"/>
    <w:rsid w:val="00906DF3"/>
    <w:rsid w:val="009175F8"/>
    <w:rsid w:val="00921BF0"/>
    <w:rsid w:val="00944863"/>
    <w:rsid w:val="00947C6A"/>
    <w:rsid w:val="00956921"/>
    <w:rsid w:val="009604C3"/>
    <w:rsid w:val="009607F4"/>
    <w:rsid w:val="009707BD"/>
    <w:rsid w:val="00973B23"/>
    <w:rsid w:val="00975F38"/>
    <w:rsid w:val="00976CA0"/>
    <w:rsid w:val="0098508A"/>
    <w:rsid w:val="009854A4"/>
    <w:rsid w:val="00987345"/>
    <w:rsid w:val="009A0EB7"/>
    <w:rsid w:val="009B0B9D"/>
    <w:rsid w:val="009B4DC1"/>
    <w:rsid w:val="009B7663"/>
    <w:rsid w:val="009C4A1C"/>
    <w:rsid w:val="009D33F1"/>
    <w:rsid w:val="009D51B7"/>
    <w:rsid w:val="009D6F59"/>
    <w:rsid w:val="009E39CE"/>
    <w:rsid w:val="009F4EB1"/>
    <w:rsid w:val="00A2198F"/>
    <w:rsid w:val="00A231F4"/>
    <w:rsid w:val="00A32A0E"/>
    <w:rsid w:val="00A35234"/>
    <w:rsid w:val="00A357BC"/>
    <w:rsid w:val="00A407E0"/>
    <w:rsid w:val="00A44737"/>
    <w:rsid w:val="00A51354"/>
    <w:rsid w:val="00A759ED"/>
    <w:rsid w:val="00A76976"/>
    <w:rsid w:val="00A8719F"/>
    <w:rsid w:val="00A87CB5"/>
    <w:rsid w:val="00A9254E"/>
    <w:rsid w:val="00AA6A30"/>
    <w:rsid w:val="00AB037D"/>
    <w:rsid w:val="00AB6950"/>
    <w:rsid w:val="00AC2C57"/>
    <w:rsid w:val="00AD2CD1"/>
    <w:rsid w:val="00AD3954"/>
    <w:rsid w:val="00AF2513"/>
    <w:rsid w:val="00B267A4"/>
    <w:rsid w:val="00B33FC2"/>
    <w:rsid w:val="00B36ADB"/>
    <w:rsid w:val="00B37E13"/>
    <w:rsid w:val="00B46CD9"/>
    <w:rsid w:val="00B54999"/>
    <w:rsid w:val="00B57191"/>
    <w:rsid w:val="00B83404"/>
    <w:rsid w:val="00B838B0"/>
    <w:rsid w:val="00B96C2A"/>
    <w:rsid w:val="00BD1322"/>
    <w:rsid w:val="00BD3755"/>
    <w:rsid w:val="00BD4992"/>
    <w:rsid w:val="00BD661C"/>
    <w:rsid w:val="00BF0A58"/>
    <w:rsid w:val="00BF7681"/>
    <w:rsid w:val="00C06F6D"/>
    <w:rsid w:val="00C070C0"/>
    <w:rsid w:val="00C07481"/>
    <w:rsid w:val="00C22F77"/>
    <w:rsid w:val="00C27B49"/>
    <w:rsid w:val="00C356A5"/>
    <w:rsid w:val="00C37ED8"/>
    <w:rsid w:val="00C45CD8"/>
    <w:rsid w:val="00C65D0E"/>
    <w:rsid w:val="00CA4ACC"/>
    <w:rsid w:val="00CA5035"/>
    <w:rsid w:val="00CC03E7"/>
    <w:rsid w:val="00CD2122"/>
    <w:rsid w:val="00CD2B30"/>
    <w:rsid w:val="00CD6466"/>
    <w:rsid w:val="00CE66CC"/>
    <w:rsid w:val="00CE7CFF"/>
    <w:rsid w:val="00CF49C9"/>
    <w:rsid w:val="00CF6734"/>
    <w:rsid w:val="00D01FF6"/>
    <w:rsid w:val="00D058BF"/>
    <w:rsid w:val="00D1188D"/>
    <w:rsid w:val="00D157B8"/>
    <w:rsid w:val="00D2267F"/>
    <w:rsid w:val="00D2269D"/>
    <w:rsid w:val="00D2579B"/>
    <w:rsid w:val="00D2701C"/>
    <w:rsid w:val="00D301B1"/>
    <w:rsid w:val="00D42F29"/>
    <w:rsid w:val="00D437E2"/>
    <w:rsid w:val="00D528CF"/>
    <w:rsid w:val="00D57407"/>
    <w:rsid w:val="00D6198A"/>
    <w:rsid w:val="00D64C47"/>
    <w:rsid w:val="00D65D5E"/>
    <w:rsid w:val="00D67F4F"/>
    <w:rsid w:val="00D7419B"/>
    <w:rsid w:val="00D7522F"/>
    <w:rsid w:val="00D91B22"/>
    <w:rsid w:val="00D958E4"/>
    <w:rsid w:val="00DA5F73"/>
    <w:rsid w:val="00DA7A49"/>
    <w:rsid w:val="00DA7C06"/>
    <w:rsid w:val="00DD111B"/>
    <w:rsid w:val="00DD1373"/>
    <w:rsid w:val="00DE416A"/>
    <w:rsid w:val="00DF0AA8"/>
    <w:rsid w:val="00DF0DC1"/>
    <w:rsid w:val="00DF6607"/>
    <w:rsid w:val="00E107AB"/>
    <w:rsid w:val="00E305E0"/>
    <w:rsid w:val="00E41042"/>
    <w:rsid w:val="00E434DC"/>
    <w:rsid w:val="00E456AE"/>
    <w:rsid w:val="00E47C8A"/>
    <w:rsid w:val="00E51713"/>
    <w:rsid w:val="00E61561"/>
    <w:rsid w:val="00E76F77"/>
    <w:rsid w:val="00E84233"/>
    <w:rsid w:val="00E95D75"/>
    <w:rsid w:val="00E96FCB"/>
    <w:rsid w:val="00EA009B"/>
    <w:rsid w:val="00EA4A5F"/>
    <w:rsid w:val="00EB3D36"/>
    <w:rsid w:val="00EB72AE"/>
    <w:rsid w:val="00ED306F"/>
    <w:rsid w:val="00EE1F8F"/>
    <w:rsid w:val="00EF0997"/>
    <w:rsid w:val="00F0361B"/>
    <w:rsid w:val="00F04746"/>
    <w:rsid w:val="00F25542"/>
    <w:rsid w:val="00F34A2A"/>
    <w:rsid w:val="00F35DAF"/>
    <w:rsid w:val="00F3690B"/>
    <w:rsid w:val="00F54181"/>
    <w:rsid w:val="00F56686"/>
    <w:rsid w:val="00F61F6D"/>
    <w:rsid w:val="00F63E5F"/>
    <w:rsid w:val="00F716E6"/>
    <w:rsid w:val="00F71787"/>
    <w:rsid w:val="00F735BD"/>
    <w:rsid w:val="00F80B47"/>
    <w:rsid w:val="00FA2094"/>
    <w:rsid w:val="00FB203A"/>
    <w:rsid w:val="00FB3A40"/>
    <w:rsid w:val="00FB3E65"/>
    <w:rsid w:val="00FB4138"/>
    <w:rsid w:val="00FB6622"/>
    <w:rsid w:val="00FC3AC0"/>
    <w:rsid w:val="00FD0956"/>
    <w:rsid w:val="00FD4431"/>
    <w:rsid w:val="00FD78D9"/>
    <w:rsid w:val="00FE6671"/>
    <w:rsid w:val="00FF38F1"/>
    <w:rsid w:val="00FF3A4C"/>
    <w:rsid w:val="00FF54F8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E89F0-E010-4A56-AD66-0C0E0BB7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7E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" TargetMode="External"/><Relationship Id="rId13" Type="http://schemas.openxmlformats.org/officeDocument/2006/relationships/hyperlink" Target="http://www.ioso.iip.net/" TargetMode="External"/><Relationship Id="rId18" Type="http://schemas.openxmlformats.org/officeDocument/2006/relationships/hyperlink" Target="http://forkid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svitaua.com/" TargetMode="External"/><Relationship Id="rId7" Type="http://schemas.openxmlformats.org/officeDocument/2006/relationships/hyperlink" Target="http://mon.gov.ua/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/prazdnik.b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znannia.com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kipiek" TargetMode="External"/><Relationship Id="rId11" Type="http://schemas.openxmlformats.org/officeDocument/2006/relationships/hyperlink" Target="http://lseptember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kspu.edu/SiteAdministration/0000-0001-5764-856X" TargetMode="External"/><Relationship Id="rId15" Type="http://schemas.openxmlformats.org/officeDocument/2006/relationships/hyperlink" Target="http://www/trizminsk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idos/" TargetMode="External"/><Relationship Id="rId19" Type="http://schemas.openxmlformats.org/officeDocument/2006/relationships/hyperlink" Target="http://scenari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.gov.ru/" TargetMode="External"/><Relationship Id="rId14" Type="http://schemas.openxmlformats.org/officeDocument/2006/relationships/hyperlink" Target="http://www.mediaeducation.ru/" TargetMode="External"/><Relationship Id="rId22" Type="http://schemas.openxmlformats.org/officeDocument/2006/relationships/hyperlink" Target="http://16.ped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2020-11-15T20:43:00Z</dcterms:created>
  <dcterms:modified xsi:type="dcterms:W3CDTF">2020-11-15T22:59:00Z</dcterms:modified>
</cp:coreProperties>
</file>